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40" w:before="0" w:after="0"/>
        <w:ind w:start="0" w:end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Неформальная занятость – «теневой» трудовой рынок</w:t>
      </w:r>
    </w:p>
    <w:p>
      <w:pPr>
        <w:pStyle w:val="Style14"/>
        <w:spacing w:lineRule="auto" w:line="240" w:before="0" w:after="0"/>
        <w:ind w:start="0" w:end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240" w:before="0" w:after="0"/>
        <w:ind w:start="0" w:end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Занятость – важнейшая характеристика экономики, благосостояния общества, которая является не только экономическим показателем, но и выступает частью социальной политики. Ведь неформальная занятость - угроза стабильному развитию экономики и социальной защищенности граждан. </w:t>
      </w:r>
    </w:p>
    <w:p>
      <w:pPr>
        <w:pStyle w:val="Style14"/>
        <w:spacing w:lineRule="auto" w:line="240" w:before="0" w:after="0"/>
        <w:ind w:start="0" w:end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официальном оформлении трудовых отношений.</w:t>
      </w:r>
    </w:p>
    <w:p>
      <w:pPr>
        <w:pStyle w:val="Style14"/>
        <w:spacing w:lineRule="auto" w:line="240" w:before="0" w:after="0"/>
        <w:ind w:start="0" w:end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самого работника, то многие могут просто не знать о проблемах, с которыми они столкнутся, работая неофициально. Данная информация необходима для всех категорий трудоспособного населения, но особенно для молодых, у которых еще есть возможность изменить ситуацию.</w:t>
      </w:r>
    </w:p>
    <w:p>
      <w:pPr>
        <w:pStyle w:val="Style14"/>
        <w:spacing w:lineRule="auto" w:line="240" w:before="0" w:after="0"/>
        <w:ind w:start="0" w:end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Значительное число организаций малого и среднего бизнеса, не желая уплачивать налоги с фонда оплаты труда в полном объеме, часть заработной платы выплачивают официально, а другую, как правило, большую ее часть, выплачивают, не отражая в бухгалтерских документах, либо выплачивают полностью в «конвертах».</w:t>
      </w:r>
    </w:p>
    <w:p>
      <w:pPr>
        <w:pStyle w:val="Style14"/>
        <w:spacing w:lineRule="auto" w:line="240" w:before="0" w:after="0"/>
        <w:ind w:start="0" w:end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Сокрытие сумм реально выплачиваемой заработной платы, занижение работодателями суммы страховых взносов, перечисляемых в Пенсионный фонд, ведут к нарушению конституционных прав граждан на получение трудовых пенсий в полном объеме. «Теневая» заработная плата не обеспечивает социальной защищенности работников. </w:t>
      </w:r>
    </w:p>
    <w:p>
      <w:pPr>
        <w:pStyle w:val="Style14"/>
        <w:spacing w:lineRule="auto" w:line="240" w:before="0" w:after="0"/>
        <w:ind w:start="0" w:end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Распространено явление, когда работодатели используют труд наемных работников без оформления трудовых договоров, тем самым работодатель лишает своих сотрудников заслуженного пенсионного обеспечения. У такого работника не идет трудовой стаж, в том числе льготный, который необходим в ряде категорий работников для досрочного получения трудовой пенсии по старости в соответствии с Федеральным законом «О трудовых пенсиях в Российской Федерации». Работник также не защищен от травматизма и профессиональных заболеваний, так как он исключается из сферы действия Закона «Об обязательном социальном страховании от несчастных случаев на производстве и профессиональных заболеваний».  </w:t>
      </w:r>
    </w:p>
    <w:p>
      <w:pPr>
        <w:pStyle w:val="Style14"/>
        <w:spacing w:lineRule="auto" w:line="240" w:before="0" w:after="0"/>
        <w:ind w:start="0" w:end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различные методы снижения неформальной занятости, которые успешно применяются. Это и проверки контрольно-надзорных органов и информационно-разъяснительная работа с работодателями и работниками, и привлечение социальных партнеров, а также заключение коллективных договоров в организациях. </w:t>
      </w:r>
    </w:p>
    <w:p>
      <w:pPr>
        <w:pStyle w:val="Style14"/>
        <w:spacing w:lineRule="auto" w:line="240" w:before="0" w:after="0"/>
        <w:ind w:start="0" w:end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самый эффективный и беспроигрышный, на наш взгляд,  для общества в целом, а значит каждого человека – это понимание и осознание причин и последствий неформальной занятости.</w:t>
      </w:r>
    </w:p>
    <w:p>
      <w:pPr>
        <w:pStyle w:val="Style14"/>
        <w:spacing w:lineRule="auto" w:line="240" w:before="0" w:after="0"/>
        <w:ind w:start="0" w:end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люди переходят в неформальную занятость?  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 </w:t>
      </w:r>
    </w:p>
    <w:p>
      <w:pPr>
        <w:pStyle w:val="Style14"/>
        <w:spacing w:lineRule="auto" w:line="240" w:before="0" w:after="0"/>
        <w:ind w:start="0" w:end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Молодежь склонна к неформальной занятости, потому что здесь сказываются отсутствие образования, невозможность устроиться без опыта работы, также сложность совмещать учебу и иную деятельность. </w:t>
      </w:r>
    </w:p>
    <w:p>
      <w:pPr>
        <w:pStyle w:val="Style14"/>
        <w:spacing w:lineRule="auto" w:line="240" w:before="0" w:after="0"/>
        <w:ind w:start="0" w:end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>
      <w:pPr>
        <w:pStyle w:val="Style14"/>
        <w:spacing w:lineRule="auto" w:line="240" w:before="0" w:after="0"/>
        <w:ind w:start="0" w:end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 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штатов.</w:t>
      </w:r>
    </w:p>
    <w:p>
      <w:pPr>
        <w:pStyle w:val="Style14"/>
        <w:spacing w:lineRule="auto" w:line="240" w:before="0" w:after="0"/>
        <w:ind w:start="0" w:end="0" w:firstLine="567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Уважаемые работники! </w:t>
      </w:r>
    </w:p>
    <w:p>
      <w:pPr>
        <w:pStyle w:val="Style14"/>
        <w:spacing w:lineRule="auto" w:line="240" w:before="0" w:after="0"/>
        <w:ind w:start="0" w:end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Проявляйте активную гражданскую позицию, не идти на поводу у недобросовестных работодателей, уклоняющихся от заключения трудового договора и нарушающих ваши законные права. Проявляйте бдительность и осторожность при вступлении в трудовые отношения, финансовая сторона которых не так «прозрачна», как должна быть.</w:t>
      </w:r>
    </w:p>
    <w:p>
      <w:pPr>
        <w:pStyle w:val="Style14"/>
        <w:spacing w:lineRule="auto" w:line="240" w:before="0" w:after="0"/>
        <w:ind w:start="0" w:end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Уважаемые руководители организаций и предприятий! Индивидуальные предприниматели!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4"/>
        <w:spacing w:lineRule="auto" w:line="240" w:before="0" w:after="0"/>
        <w:ind w:start="0" w:end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Призываем вас строго соблюдать трудовое законодательство, проявить социальную ответственность и оформить трудовые отношения с работниками, не подвергая себя риску привлечения к установленной  законом ответственности.</w:t>
        <w:br/>
        <w:br/>
      </w:r>
    </w:p>
    <w:p>
      <w:pPr>
        <w:pStyle w:val="Style14"/>
        <w:spacing w:lineRule="auto" w:line="240" w:before="0" w:after="0"/>
        <w:ind w:start="0" w:end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765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ans CJK SC" w:cs="Lohit Devanagari"/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2</Pages>
  <Words>551</Words>
  <Characters>3930</Characters>
  <CharactersWithSpaces>4482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2022-12-22T10:41:41Z</dcterms:created>
  <dc:creator/>
  <dc:description/>
  <dc:language>ru-RU</dc:language>
  <cp:lastModifiedBy/>
  <dcterms:modified xsi:type="dcterms:W3CDTF">2022-12-22T10:45:26Z</dcterms:modified>
  <cp:revision>1</cp:revision>
  <dc:subject/>
  <dc:title/>
</cp:coreProperties>
</file>